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65CBC29D" w:rsidR="009B6E69" w:rsidRPr="00723FCF" w:rsidRDefault="001F4249" w:rsidP="00123085">
      <w:pPr>
        <w:jc w:val="both"/>
        <w:rPr>
          <w:rStyle w:val="BLOCKBOLD"/>
          <w:rFonts w:ascii="Calibri" w:hAnsi="Calibri"/>
          <w:color w:val="0000FF"/>
        </w:rPr>
      </w:pPr>
      <w:r w:rsidRPr="001F4249">
        <w:rPr>
          <w:rStyle w:val="BLOCKBOLD"/>
          <w:rFonts w:ascii="Calibri" w:hAnsi="Calibri"/>
        </w:rPr>
        <w:t>Affidamento diretto su MEPA (ex art. 1 comma 2 lett. a) della</w:t>
      </w:r>
      <w:r w:rsidR="009B3D3B">
        <w:rPr>
          <w:rStyle w:val="BLOCKBOLD"/>
          <w:rFonts w:ascii="Calibri" w:hAnsi="Calibri"/>
        </w:rPr>
        <w:t xml:space="preserve"> legge 120/2020 ed ex art. 36, </w:t>
      </w:r>
      <w:bookmarkStart w:id="0" w:name="_GoBack"/>
      <w:bookmarkEnd w:id="0"/>
      <w:r w:rsidRPr="001F4249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– PER SOGEI (AGENZIA DELLE ENTRATE) – PER </w:t>
      </w:r>
      <w:r w:rsidRPr="001F4249">
        <w:rPr>
          <w:rStyle w:val="BLOCKBOLD"/>
          <w:rFonts w:ascii="Calibri" w:hAnsi="Calibri"/>
        </w:rPr>
        <w:t>Upgrade licenze webex, per il servizio di conference call internazionali, da 2 Subscription MC Named Users</w:t>
      </w:r>
      <w:r>
        <w:rPr>
          <w:rStyle w:val="BLOCKBOLD"/>
          <w:rFonts w:ascii="Calibri" w:hAnsi="Calibri"/>
        </w:rPr>
        <w:t xml:space="preserve"> a 5 Subscription Meeting Suite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6C25F04D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0680ADAA" w14:textId="75B123AA" w:rsidR="001F4249" w:rsidRDefault="001F4249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B22FFD" w14:textId="77777777" w:rsidR="001F4249" w:rsidRPr="006E3B4D" w:rsidRDefault="001F4249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6B37D" w14:textId="77777777" w:rsidR="00FA6894" w:rsidRDefault="00FA6894" w:rsidP="000A1C5E">
      <w:pPr>
        <w:spacing w:after="0" w:line="240" w:lineRule="auto"/>
      </w:pPr>
      <w:r>
        <w:separator/>
      </w:r>
    </w:p>
  </w:endnote>
  <w:endnote w:type="continuationSeparator" w:id="0">
    <w:p w14:paraId="01A59563" w14:textId="77777777" w:rsidR="00FA6894" w:rsidRDefault="00FA689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FB90D2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B3D3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5C733" w14:textId="77777777" w:rsidR="00FA6894" w:rsidRDefault="00FA6894" w:rsidP="000A1C5E">
      <w:pPr>
        <w:spacing w:after="0" w:line="240" w:lineRule="auto"/>
      </w:pPr>
      <w:r>
        <w:separator/>
      </w:r>
    </w:p>
  </w:footnote>
  <w:footnote w:type="continuationSeparator" w:id="0">
    <w:p w14:paraId="2B49EFDF" w14:textId="77777777" w:rsidR="00FA6894" w:rsidRDefault="00FA689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1F4249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3D3B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A6894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2020-12-01T18:31:00Z</dcterms:modified>
</cp:coreProperties>
</file>